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257B2" w14:textId="4037737B" w:rsidR="000B2748" w:rsidRDefault="000B2748" w:rsidP="00E27BAD">
      <w:pPr>
        <w:ind w:left="720" w:hanging="360"/>
      </w:pPr>
      <w:r>
        <w:t>Zadanie 1</w:t>
      </w:r>
    </w:p>
    <w:p w14:paraId="40D9037F" w14:textId="5DFDBD42" w:rsidR="009709BC" w:rsidRDefault="00E27BAD" w:rsidP="00E27BAD">
      <w:pPr>
        <w:pStyle w:val="Akapitzlist"/>
        <w:numPr>
          <w:ilvl w:val="0"/>
          <w:numId w:val="1"/>
        </w:numPr>
      </w:pPr>
      <w:r>
        <w:t>Z</w:t>
      </w:r>
      <w:r w:rsidR="00905D2C">
        <w:t>aloguj się na firewall przez przeglądarkę</w:t>
      </w:r>
    </w:p>
    <w:p w14:paraId="6A5264F1" w14:textId="25DD7AF3" w:rsidR="00AC054A" w:rsidRDefault="00AC054A" w:rsidP="00E27BAD">
      <w:pPr>
        <w:pStyle w:val="Akapitzlist"/>
        <w:numPr>
          <w:ilvl w:val="0"/>
          <w:numId w:val="1"/>
        </w:numPr>
      </w:pPr>
      <w:r>
        <w:t>Ustaw datę i czas.</w:t>
      </w:r>
    </w:p>
    <w:p w14:paraId="6067E904" w14:textId="2424B788" w:rsidR="00905D2C" w:rsidRDefault="00C833E7" w:rsidP="00E27BAD">
      <w:pPr>
        <w:pStyle w:val="Akapitzlist"/>
        <w:numPr>
          <w:ilvl w:val="0"/>
          <w:numId w:val="1"/>
        </w:numPr>
      </w:pPr>
      <w:r>
        <w:t>Utwórz nowego użytkownika z uprawnieniami administratora</w:t>
      </w:r>
    </w:p>
    <w:p w14:paraId="2FA1A191" w14:textId="1A1A134F" w:rsidR="00807642" w:rsidRDefault="00807642" w:rsidP="00E27BAD">
      <w:pPr>
        <w:pStyle w:val="Akapitzlist"/>
        <w:numPr>
          <w:ilvl w:val="0"/>
          <w:numId w:val="1"/>
        </w:numPr>
      </w:pPr>
      <w:r>
        <w:t>Zmień nazwę urządzenia na nazwisko</w:t>
      </w:r>
    </w:p>
    <w:p w14:paraId="0D631C0B" w14:textId="77777777" w:rsidR="00DD2C2D" w:rsidRDefault="00DD2C2D" w:rsidP="00E27BAD">
      <w:pPr>
        <w:pStyle w:val="Akapitzlist"/>
        <w:numPr>
          <w:ilvl w:val="0"/>
          <w:numId w:val="1"/>
        </w:numPr>
      </w:pPr>
      <w:r>
        <w:t>Zaloguj się na nowego użytkownika</w:t>
      </w:r>
    </w:p>
    <w:p w14:paraId="2E378074" w14:textId="77777777" w:rsidR="00C833E7" w:rsidRDefault="00DD2C2D" w:rsidP="00E27BAD">
      <w:pPr>
        <w:pStyle w:val="Akapitzlist"/>
        <w:numPr>
          <w:ilvl w:val="0"/>
          <w:numId w:val="1"/>
        </w:numPr>
      </w:pPr>
      <w:r>
        <w:t>Do interfejsu 3 przypisz adres ip z podsieci 10.10.10.0/24 (utwórz zonę PC1)</w:t>
      </w:r>
    </w:p>
    <w:p w14:paraId="2247AD4C" w14:textId="4E256C72" w:rsidR="00DD2C2D" w:rsidRDefault="00DD2C2D" w:rsidP="00DD2C2D">
      <w:pPr>
        <w:pStyle w:val="Akapitzlist"/>
        <w:numPr>
          <w:ilvl w:val="0"/>
          <w:numId w:val="1"/>
        </w:numPr>
      </w:pPr>
      <w:r>
        <w:t>Do interfejsu 4 przypisz adres ip z podsieci 10.10.</w:t>
      </w:r>
      <w:r w:rsidR="00BA4A0B">
        <w:t>2</w:t>
      </w:r>
      <w:r>
        <w:t>0.0/24 (</w:t>
      </w:r>
      <w:r w:rsidR="0091408B">
        <w:t>(utwórz zonę PC2</w:t>
      </w:r>
      <w:r>
        <w:t>)</w:t>
      </w:r>
    </w:p>
    <w:p w14:paraId="42D5CFD9" w14:textId="5A220035" w:rsidR="00EC228E" w:rsidRDefault="00EC228E" w:rsidP="00DD2C2D">
      <w:pPr>
        <w:pStyle w:val="Akapitzlist"/>
        <w:numPr>
          <w:ilvl w:val="0"/>
          <w:numId w:val="1"/>
        </w:numPr>
      </w:pPr>
      <w:r>
        <w:t>Zaadresuj komputery</w:t>
      </w:r>
    </w:p>
    <w:p w14:paraId="32CFF734" w14:textId="079EEEE7" w:rsidR="00DD2C2D" w:rsidRDefault="0091408B" w:rsidP="00E27BAD">
      <w:pPr>
        <w:pStyle w:val="Akapitzlist"/>
        <w:numPr>
          <w:ilvl w:val="0"/>
          <w:numId w:val="1"/>
        </w:numPr>
      </w:pPr>
      <w:r>
        <w:t xml:space="preserve"> </w:t>
      </w:r>
      <w:r w:rsidR="00EC228E">
        <w:t>Sprawdź czy komp1 pinguje firewall i komp 2</w:t>
      </w:r>
    </w:p>
    <w:p w14:paraId="773FB87B" w14:textId="1A1E2A99" w:rsidR="0085066C" w:rsidRDefault="0085066C" w:rsidP="00E27BAD">
      <w:pPr>
        <w:pStyle w:val="Akapitzlist"/>
        <w:numPr>
          <w:ilvl w:val="0"/>
          <w:numId w:val="1"/>
        </w:numPr>
      </w:pPr>
      <w:r>
        <w:t>Sprawdź czy z komp1 lu</w:t>
      </w:r>
      <w:r w:rsidR="0022440C">
        <w:t>b</w:t>
      </w:r>
      <w:r>
        <w:t xml:space="preserve"> komp 2 uda się zalogować </w:t>
      </w:r>
      <w:r w:rsidR="0022440C">
        <w:t>– przez zaadresowane interfejsy</w:t>
      </w:r>
    </w:p>
    <w:p w14:paraId="520ED3AC" w14:textId="063A3E9E" w:rsidR="00A16F30" w:rsidRDefault="00A16F30" w:rsidP="00A16F30">
      <w:pPr>
        <w:pStyle w:val="Akapitzlist"/>
      </w:pPr>
    </w:p>
    <w:p w14:paraId="0380E7B4" w14:textId="3CFE567F" w:rsidR="00A16F30" w:rsidRDefault="00A16F30" w:rsidP="00A16F30">
      <w:pPr>
        <w:pStyle w:val="Akapitzlist"/>
      </w:pPr>
      <w:r>
        <w:t>Na zakończenie pracy zrestartuj firewall</w:t>
      </w:r>
    </w:p>
    <w:p w14:paraId="04492440" w14:textId="61D7ADA4" w:rsidR="00354992" w:rsidRDefault="00354992" w:rsidP="00A16F30">
      <w:pPr>
        <w:pStyle w:val="Akapitzlist"/>
      </w:pPr>
    </w:p>
    <w:p w14:paraId="2A2D5ED8" w14:textId="707DE951" w:rsidR="00BA4A0B" w:rsidRDefault="00BA4A0B" w:rsidP="00A16F30">
      <w:pPr>
        <w:pStyle w:val="Akapitzlist"/>
      </w:pPr>
      <w:r>
        <w:rPr>
          <w:noProof/>
        </w:rPr>
        <w:drawing>
          <wp:inline distT="0" distB="0" distL="0" distR="0" wp14:anchorId="296CCEC6" wp14:editId="540CBB30">
            <wp:extent cx="3552825" cy="2705100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2825" cy="270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0DCDED" w14:textId="5BA2070A" w:rsidR="00354992" w:rsidRDefault="00354992" w:rsidP="00A16F30">
      <w:pPr>
        <w:pStyle w:val="Akapitzlist"/>
      </w:pPr>
    </w:p>
    <w:p w14:paraId="71F4F3E8" w14:textId="4DEB8FB4" w:rsidR="00354992" w:rsidRDefault="00000000" w:rsidP="00A16F30">
      <w:pPr>
        <w:pStyle w:val="Akapitzlist"/>
      </w:pPr>
      <w:hyperlink r:id="rId6" w:history="1">
        <w:r w:rsidR="007432AF" w:rsidRPr="00724EF2">
          <w:rPr>
            <w:rStyle w:val="Hipercze"/>
          </w:rPr>
          <w:t>https://192.168.1.1/</w:t>
        </w:r>
      </w:hyperlink>
      <w:r w:rsidR="004E6148">
        <w:t xml:space="preserve"> </w:t>
      </w:r>
      <w:r w:rsidR="00B54B90">
        <w:t>login:</w:t>
      </w:r>
      <w:r w:rsidR="004E6148">
        <w:t>admin</w:t>
      </w:r>
      <w:r w:rsidR="00B54B90">
        <w:t>, hasło:</w:t>
      </w:r>
      <w:r w:rsidR="004E6148">
        <w:t>admin – nie zmieniamy</w:t>
      </w:r>
    </w:p>
    <w:p w14:paraId="4292026C" w14:textId="5BB3B9D5" w:rsidR="007432AF" w:rsidRDefault="007432AF" w:rsidP="00A16F30">
      <w:pPr>
        <w:pStyle w:val="Akapitzlist"/>
      </w:pPr>
    </w:p>
    <w:p w14:paraId="18ED11C0" w14:textId="5665F999" w:rsidR="0031419D" w:rsidRDefault="0031419D" w:rsidP="00A16F30">
      <w:pPr>
        <w:pStyle w:val="Akapitzlist"/>
      </w:pPr>
      <w:r>
        <w:t>Aby dodać adres należy wybrać interfejs</w:t>
      </w:r>
    </w:p>
    <w:p w14:paraId="4672747F" w14:textId="77777777" w:rsidR="00C90349" w:rsidRDefault="0031419D" w:rsidP="00C90349">
      <w:pPr>
        <w:pStyle w:val="Akapitzlist"/>
      </w:pPr>
      <w:r>
        <w:t>Zakładka: IPv4 dodajemy adres</w:t>
      </w:r>
    </w:p>
    <w:p w14:paraId="66C63C82" w14:textId="5AC7284D" w:rsidR="0031419D" w:rsidRDefault="0031419D" w:rsidP="00C90349">
      <w:pPr>
        <w:pStyle w:val="Akapitzlist"/>
      </w:pPr>
      <w:r>
        <w:t xml:space="preserve">Zakładka: config – wybrać </w:t>
      </w:r>
      <w:r w:rsidR="00C90349" w:rsidRPr="00C90349">
        <w:t>Virtual Router</w:t>
      </w:r>
      <w:r w:rsidR="00C90349">
        <w:t xml:space="preserve"> </w:t>
      </w:r>
      <w:r>
        <w:t>i utworzyć nową Zonę</w:t>
      </w:r>
    </w:p>
    <w:p w14:paraId="2562043E" w14:textId="692BA449" w:rsidR="00C90349" w:rsidRPr="00B34133" w:rsidRDefault="00B34133" w:rsidP="00C90349">
      <w:pPr>
        <w:pStyle w:val="Akapitzlist"/>
      </w:pPr>
      <w:r w:rsidRPr="00B34133">
        <w:t>Zakładka Advanced -&gt; Management Profile I utworzyć</w:t>
      </w:r>
      <w:r>
        <w:t xml:space="preserve"> nowy profil zezwalający na ping i protokół </w:t>
      </w:r>
      <w:r w:rsidR="00DF4E58">
        <w:t>http i https</w:t>
      </w:r>
    </w:p>
    <w:p w14:paraId="68AA1B8A" w14:textId="77777777" w:rsidR="00C90349" w:rsidRPr="00B34133" w:rsidRDefault="00C90349" w:rsidP="00C90349">
      <w:pPr>
        <w:pStyle w:val="Akapitzlist"/>
      </w:pPr>
    </w:p>
    <w:p w14:paraId="083CF534" w14:textId="61399D44" w:rsidR="007432AF" w:rsidRDefault="007432AF" w:rsidP="00A16F30">
      <w:pPr>
        <w:pStyle w:val="Akapitzlist"/>
      </w:pPr>
      <w:r>
        <w:t>Aby przetestować czy nasza konfiguracja jest poprawna należy w prawym górnym rogu GUI znaleźć przycisk i zapisać naszą konfiguracje oraz przesłać ją do firewalla. Zajmie to moment i możliwe, że wystąpi błąd związany z opcją Virtual Wire (jest to jedna z funkcji urządzenia, która pozwala na przesyłanie informacji z jednego portu urządzenia na drugi port urządzenia bez wewnętrznego przetwarzania tych informacji). Można się go pozbyć usuwając z zakładki Network &gt; Virtual Wires wpis o nazwie default.</w:t>
      </w:r>
    </w:p>
    <w:p w14:paraId="7A532BD1" w14:textId="63C4E344" w:rsidR="004E6148" w:rsidRDefault="004E6148" w:rsidP="00A16F30">
      <w:pPr>
        <w:pStyle w:val="Akapitzlist"/>
      </w:pPr>
    </w:p>
    <w:p w14:paraId="134F88BD" w14:textId="6D3D76C0" w:rsidR="004E6148" w:rsidRDefault="004E6148" w:rsidP="00A16F30">
      <w:pPr>
        <w:pStyle w:val="Akapitzlist"/>
      </w:pPr>
    </w:p>
    <w:p w14:paraId="44A6B9AE" w14:textId="77777777" w:rsidR="004E6148" w:rsidRDefault="004E6148" w:rsidP="00A16F30">
      <w:pPr>
        <w:pStyle w:val="Akapitzlist"/>
      </w:pPr>
      <w:r>
        <w:lastRenderedPageBreak/>
        <w:t xml:space="preserve">W przypadku urządzenia Palo Alto P200 przywrócenie ustawień fabrycznych jest możliwe w trybie CLI (przy połączeniu za pomocą kabla konsolowego do urządzenia). Po podłączeniu się i zalogowaniu należy wydać odpowiednie polecenie : </w:t>
      </w:r>
    </w:p>
    <w:p w14:paraId="6A019783" w14:textId="2B16076B" w:rsidR="004E6148" w:rsidRDefault="004E6148" w:rsidP="00A16F30">
      <w:pPr>
        <w:pStyle w:val="Akapitzlist"/>
      </w:pPr>
      <w:r>
        <w:t>debug system maintenance-mode co pozwoli nam na zrebootowanie urządzenia i przejście do tego trybu.</w:t>
      </w:r>
    </w:p>
    <w:p w14:paraId="07275CC8" w14:textId="77A2F900" w:rsidR="006C3E09" w:rsidRDefault="006C3E09" w:rsidP="00A16F30">
      <w:pPr>
        <w:pStyle w:val="Akapitzlist"/>
      </w:pPr>
      <w:r>
        <w:rPr>
          <w:noProof/>
        </w:rPr>
        <w:drawing>
          <wp:inline distT="0" distB="0" distL="0" distR="0" wp14:anchorId="5BAE7918" wp14:editId="28409F5E">
            <wp:extent cx="5760720" cy="2149475"/>
            <wp:effectExtent l="0" t="0" r="0" b="317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149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377414" w14:textId="0368758A" w:rsidR="000A1FE3" w:rsidRDefault="000A1FE3" w:rsidP="00A16F30">
      <w:pPr>
        <w:pStyle w:val="Akapitzlist"/>
      </w:pPr>
      <w:r>
        <w:t>Z tego poziomu jesteśmy w stanie przywrócić ustawienia fabryczne urządzenia. Pierwsze co nam się wyświetli to :</w:t>
      </w:r>
    </w:p>
    <w:p w14:paraId="5971F0B2" w14:textId="032BB409" w:rsidR="000A1FE3" w:rsidRDefault="000A1FE3" w:rsidP="00A16F30">
      <w:pPr>
        <w:pStyle w:val="Akapitzlist"/>
      </w:pPr>
    </w:p>
    <w:p w14:paraId="3EA668CE" w14:textId="39A70E08" w:rsidR="000A1FE3" w:rsidRDefault="000A1FE3" w:rsidP="00A16F30">
      <w:pPr>
        <w:pStyle w:val="Akapitzlist"/>
      </w:pPr>
      <w:r>
        <w:rPr>
          <w:noProof/>
        </w:rPr>
        <w:drawing>
          <wp:inline distT="0" distB="0" distL="0" distR="0" wp14:anchorId="31937EF0" wp14:editId="02798F76">
            <wp:extent cx="5686425" cy="3248025"/>
            <wp:effectExtent l="0" t="0" r="9525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86425" cy="3248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D22CE6" w14:textId="3FD15ABB" w:rsidR="000A1FE3" w:rsidRDefault="00F05DF8" w:rsidP="00A16F30">
      <w:pPr>
        <w:pStyle w:val="Akapitzlist"/>
      </w:pPr>
      <w:r>
        <w:t>Po wybraniu opcji Continue należy przejść do Factory Reset i wybrać za pomocą przycisku Enter.</w:t>
      </w:r>
    </w:p>
    <w:p w14:paraId="5D928316" w14:textId="58BBC3F3" w:rsidR="00F05DF8" w:rsidRDefault="00F05DF8" w:rsidP="00A16F30">
      <w:pPr>
        <w:pStyle w:val="Akapitzlist"/>
      </w:pPr>
    </w:p>
    <w:p w14:paraId="36591CC4" w14:textId="16D968A2" w:rsidR="00F05DF8" w:rsidRDefault="00F05DF8" w:rsidP="00A16F30">
      <w:pPr>
        <w:pStyle w:val="Akapitzlist"/>
      </w:pPr>
      <w:r>
        <w:rPr>
          <w:noProof/>
        </w:rPr>
        <w:lastRenderedPageBreak/>
        <w:drawing>
          <wp:inline distT="0" distB="0" distL="0" distR="0" wp14:anchorId="636DB486" wp14:editId="78F98111">
            <wp:extent cx="5760720" cy="2921635"/>
            <wp:effectExtent l="0" t="0" r="0" b="0"/>
            <wp:docPr id="3" name="Obraz 3" descr="Obraz zawierający tekst, zrzut ekranu, monitor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 descr="Obraz zawierający tekst, zrzut ekranu, monitor&#10;&#10;Opis wygenerowany automatyczni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92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8FC148" w14:textId="7EF6A3FF" w:rsidR="00F05DF8" w:rsidRDefault="00F05DF8" w:rsidP="00A16F30">
      <w:pPr>
        <w:pStyle w:val="Akapitzlist"/>
      </w:pPr>
    </w:p>
    <w:p w14:paraId="56FE5A5B" w14:textId="629B07E4" w:rsidR="00F05DF8" w:rsidRDefault="00F05DF8" w:rsidP="00A16F30">
      <w:pPr>
        <w:pStyle w:val="Akapitzlist"/>
      </w:pPr>
      <w:r>
        <w:rPr>
          <w:noProof/>
        </w:rPr>
        <w:drawing>
          <wp:inline distT="0" distB="0" distL="0" distR="0" wp14:anchorId="708AB38E" wp14:editId="07CFF8B7">
            <wp:extent cx="5760720" cy="1822450"/>
            <wp:effectExtent l="0" t="0" r="0" b="635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82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05D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8534BF"/>
    <w:multiLevelType w:val="hybridMultilevel"/>
    <w:tmpl w:val="9AA654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9275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BB1"/>
    <w:rsid w:val="00045BB1"/>
    <w:rsid w:val="000A1FE3"/>
    <w:rsid w:val="000B2748"/>
    <w:rsid w:val="0022440C"/>
    <w:rsid w:val="002A4340"/>
    <w:rsid w:val="002D0821"/>
    <w:rsid w:val="0031419D"/>
    <w:rsid w:val="00354992"/>
    <w:rsid w:val="004B155C"/>
    <w:rsid w:val="004E6148"/>
    <w:rsid w:val="00687D80"/>
    <w:rsid w:val="006C3E09"/>
    <w:rsid w:val="00735173"/>
    <w:rsid w:val="007432AF"/>
    <w:rsid w:val="00807642"/>
    <w:rsid w:val="0085066C"/>
    <w:rsid w:val="008A1263"/>
    <w:rsid w:val="00905D2C"/>
    <w:rsid w:val="0091408B"/>
    <w:rsid w:val="00A16F30"/>
    <w:rsid w:val="00AC054A"/>
    <w:rsid w:val="00B34133"/>
    <w:rsid w:val="00B54B90"/>
    <w:rsid w:val="00BA4A0B"/>
    <w:rsid w:val="00C833E7"/>
    <w:rsid w:val="00C90349"/>
    <w:rsid w:val="00DD2C2D"/>
    <w:rsid w:val="00DF4E58"/>
    <w:rsid w:val="00E27BAD"/>
    <w:rsid w:val="00EC228E"/>
    <w:rsid w:val="00F05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397C3"/>
  <w15:chartTrackingRefBased/>
  <w15:docId w15:val="{4818FDEA-2EB7-4B8C-8277-AA4DB64EB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27BA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432A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432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14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192.168.1.1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276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</dc:creator>
  <cp:keywords/>
  <dc:description/>
  <cp:lastModifiedBy>JOANNA</cp:lastModifiedBy>
  <cp:revision>4</cp:revision>
  <dcterms:created xsi:type="dcterms:W3CDTF">2023-02-01T17:23:00Z</dcterms:created>
  <dcterms:modified xsi:type="dcterms:W3CDTF">2023-02-01T17:30:00Z</dcterms:modified>
</cp:coreProperties>
</file>